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FD" w:rsidRDefault="00AC47FD" w:rsidP="00FD6656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FD6656" w:rsidRDefault="00296236" w:rsidP="001710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</w:t>
      </w: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FD6656" w:rsidRPr="00980573" w:rsidTr="00700943">
        <w:trPr>
          <w:trHeight w:val="2695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573">
              <w:rPr>
                <w:rFonts w:ascii="Times New Roman" w:hAnsi="Times New Roman" w:cs="Times New Roman"/>
              </w:rPr>
              <w:t>Баш</w:t>
            </w:r>
            <w:proofErr w:type="gramEnd"/>
            <w:r w:rsidRPr="00980573">
              <w:rPr>
                <w:rFonts w:ascii="Times New Roman" w:hAnsi="Times New Roman" w:cs="Times New Roman"/>
              </w:rPr>
              <w:t>ҡортостан Республикаһы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Бишбүлә</w:t>
            </w:r>
            <w:proofErr w:type="gramStart"/>
            <w:r w:rsidRPr="00980573">
              <w:rPr>
                <w:rFonts w:ascii="Times New Roman" w:hAnsi="Times New Roman" w:cs="Times New Roman"/>
              </w:rPr>
              <w:t>к</w:t>
            </w:r>
            <w:proofErr w:type="gramEnd"/>
            <w:r w:rsidRPr="00980573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9805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980573">
              <w:rPr>
                <w:rFonts w:ascii="Times New Roman" w:hAnsi="Times New Roman" w:cs="Times New Roman"/>
              </w:rPr>
              <w:t xml:space="preserve"> районы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 xml:space="preserve">Дим </w:t>
            </w:r>
            <w:proofErr w:type="spellStart"/>
            <w:r w:rsidRPr="00980573">
              <w:rPr>
                <w:rFonts w:ascii="Times New Roman" w:hAnsi="Times New Roman" w:cs="Times New Roman"/>
              </w:rPr>
              <w:t>ауыл</w:t>
            </w:r>
            <w:proofErr w:type="spellEnd"/>
            <w:r w:rsidRPr="00980573">
              <w:rPr>
                <w:rFonts w:ascii="Times New Roman" w:hAnsi="Times New Roman" w:cs="Times New Roman"/>
              </w:rPr>
              <w:t xml:space="preserve"> советы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573">
              <w:rPr>
                <w:rFonts w:ascii="Times New Roman" w:hAnsi="Times New Roman" w:cs="Times New Roman"/>
              </w:rPr>
              <w:t>ауыл</w:t>
            </w:r>
            <w:proofErr w:type="spellEnd"/>
            <w:r w:rsidRPr="00980573">
              <w:rPr>
                <w:rFonts w:ascii="Times New Roman" w:hAnsi="Times New Roman" w:cs="Times New Roman"/>
              </w:rPr>
              <w:t xml:space="preserve">  билә</w:t>
            </w:r>
            <w:proofErr w:type="gramStart"/>
            <w:r w:rsidRPr="00980573">
              <w:rPr>
                <w:rFonts w:ascii="Times New Roman" w:hAnsi="Times New Roman" w:cs="Times New Roman"/>
              </w:rPr>
              <w:t>м</w:t>
            </w:r>
            <w:proofErr w:type="gramEnd"/>
            <w:r w:rsidRPr="00980573">
              <w:rPr>
                <w:rFonts w:ascii="Times New Roman" w:hAnsi="Times New Roman" w:cs="Times New Roman"/>
              </w:rPr>
              <w:t>әһе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СОВЕТЫ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 xml:space="preserve">452059, БР, Бишбүләк </w:t>
            </w:r>
            <w:proofErr w:type="spellStart"/>
            <w:r w:rsidRPr="00980573">
              <w:rPr>
                <w:rFonts w:ascii="Times New Roman" w:hAnsi="Times New Roman" w:cs="Times New Roman"/>
              </w:rPr>
              <w:t>районы</w:t>
            </w:r>
            <w:proofErr w:type="gramStart"/>
            <w:r w:rsidRPr="00980573">
              <w:rPr>
                <w:rFonts w:ascii="Times New Roman" w:hAnsi="Times New Roman" w:cs="Times New Roman"/>
              </w:rPr>
              <w:t>,Д</w:t>
            </w:r>
            <w:proofErr w:type="gramEnd"/>
            <w:r w:rsidRPr="00980573">
              <w:rPr>
                <w:rFonts w:ascii="Times New Roman" w:hAnsi="Times New Roman" w:cs="Times New Roman"/>
              </w:rPr>
              <w:t>им</w:t>
            </w:r>
            <w:proofErr w:type="spellEnd"/>
            <w:r w:rsidRPr="00980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73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980573">
              <w:rPr>
                <w:rFonts w:ascii="Times New Roman" w:hAnsi="Times New Roman" w:cs="Times New Roman"/>
              </w:rPr>
              <w:t xml:space="preserve">, Совет </w:t>
            </w:r>
            <w:proofErr w:type="spellStart"/>
            <w:r w:rsidRPr="00980573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980573">
              <w:rPr>
                <w:rFonts w:ascii="Times New Roman" w:hAnsi="Times New Roman" w:cs="Times New Roman"/>
              </w:rPr>
              <w:t>, 2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8(347)4323540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6656" w:rsidRPr="00980573" w:rsidRDefault="00FD6656" w:rsidP="00700943">
            <w:pPr>
              <w:pStyle w:val="a8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/>
                </v:shape>
                <o:OLEObject Type="Embed" ProgID="Word.Picture.8" ShapeID="_x0000_i1025" DrawAspect="Content" ObjectID="_1741007157" r:id="rId6"/>
              </w:object>
            </w:r>
          </w:p>
          <w:p w:rsidR="00FD6656" w:rsidRPr="00980573" w:rsidRDefault="00FD6656" w:rsidP="0070094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муниципальный район Бижбулякский район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СОВЕТ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сельского поселения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Демский сельсовет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 xml:space="preserve">452059, РБ, Бижбулякский </w:t>
            </w:r>
            <w:proofErr w:type="spellStart"/>
            <w:r w:rsidRPr="00980573">
              <w:rPr>
                <w:rFonts w:ascii="Times New Roman" w:hAnsi="Times New Roman" w:cs="Times New Roman"/>
              </w:rPr>
              <w:t>район,село</w:t>
            </w:r>
            <w:proofErr w:type="spellEnd"/>
            <w:r w:rsidRPr="00980573">
              <w:rPr>
                <w:rFonts w:ascii="Times New Roman" w:hAnsi="Times New Roman" w:cs="Times New Roman"/>
              </w:rPr>
              <w:t xml:space="preserve"> Демский,ул</w:t>
            </w:r>
            <w:proofErr w:type="gramStart"/>
            <w:r w:rsidRPr="00980573">
              <w:rPr>
                <w:rFonts w:ascii="Times New Roman" w:hAnsi="Times New Roman" w:cs="Times New Roman"/>
              </w:rPr>
              <w:t>.С</w:t>
            </w:r>
            <w:proofErr w:type="gramEnd"/>
            <w:r w:rsidRPr="00980573">
              <w:rPr>
                <w:rFonts w:ascii="Times New Roman" w:hAnsi="Times New Roman" w:cs="Times New Roman"/>
              </w:rPr>
              <w:t>оветская,2</w:t>
            </w:r>
          </w:p>
          <w:p w:rsidR="00FD6656" w:rsidRPr="00980573" w:rsidRDefault="00FD6656" w:rsidP="007009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8(347)4323540</w:t>
            </w:r>
          </w:p>
        </w:tc>
      </w:tr>
    </w:tbl>
    <w:p w:rsidR="00FD6656" w:rsidRDefault="00296236" w:rsidP="001710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</w:t>
      </w:r>
    </w:p>
    <w:p w:rsidR="00AC47FD" w:rsidRPr="00AE2FDB" w:rsidRDefault="00296236" w:rsidP="001710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AE2FD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="006D76E5" w:rsidRPr="00AE2FDB">
        <w:rPr>
          <w:rFonts w:ascii="Times New Roman" w:hAnsi="Times New Roman" w:cs="Times New Roman"/>
          <w:b/>
          <w:bCs/>
          <w:sz w:val="24"/>
          <w:szCs w:val="24"/>
          <w:lang w:val="be-BY"/>
        </w:rPr>
        <w:t>К</w:t>
      </w:r>
      <w:r w:rsidR="00AC47FD" w:rsidRPr="00AE2FD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АРАР                                                                                                                 </w:t>
      </w:r>
      <w:r w:rsidR="00F2204D" w:rsidRPr="00AE2FD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="00AC47FD" w:rsidRPr="00AE2FDB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AC47FD" w:rsidRPr="00AE2FDB" w:rsidRDefault="00AC47FD" w:rsidP="001710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236" w:rsidRPr="00AE2FDB" w:rsidRDefault="00296236" w:rsidP="00296236">
      <w:pPr>
        <w:pStyle w:val="ConsPlusNormal"/>
        <w:ind w:left="708"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FD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 определения  цены и оплаты  земельных участков, находящихся  в муниципальной  собственности </w:t>
      </w:r>
      <w:r w:rsidR="00FD6656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 Демский сельсовет </w:t>
      </w:r>
      <w:r w:rsidRPr="00AE2FD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Бижбулякский район Республики Башкортостан, при  продаже их собственникам зданий, строений и сооружений, расположенных на таких земельных участках</w:t>
      </w:r>
    </w:p>
    <w:p w:rsidR="00F21348" w:rsidRPr="00AE2FDB" w:rsidRDefault="00F21348" w:rsidP="00296236">
      <w:pPr>
        <w:pStyle w:val="ConsPlusNormal"/>
        <w:tabs>
          <w:tab w:val="left" w:pos="567"/>
        </w:tabs>
        <w:ind w:left="709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96" w:rsidRPr="009631C7" w:rsidRDefault="00171059" w:rsidP="009631C7">
      <w:pPr>
        <w:pStyle w:val="1"/>
        <w:jc w:val="both"/>
        <w:rPr>
          <w:rFonts w:ascii="Times New Roman" w:hAnsi="Times New Roman" w:cs="Times New Roman"/>
          <w:b w:val="0"/>
        </w:rPr>
      </w:pPr>
      <w:r w:rsidRPr="009631C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</w:t>
      </w:r>
      <w:hyperlink r:id="rId7" w:history="1">
        <w:r w:rsidRPr="009631C7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9631C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8" w:history="1">
        <w:r w:rsidRPr="009631C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631C7">
        <w:rPr>
          <w:rFonts w:ascii="Times New Roman" w:hAnsi="Times New Roman" w:cs="Times New Roman"/>
          <w:b w:val="0"/>
          <w:sz w:val="28"/>
          <w:szCs w:val="28"/>
        </w:rPr>
        <w:t xml:space="preserve"> "О введении в действие Земельного кодекса Российской Федерации"</w:t>
      </w:r>
      <w:r w:rsidR="00966007" w:rsidRPr="009631C7">
        <w:rPr>
          <w:rFonts w:ascii="Times New Roman" w:hAnsi="Times New Roman" w:cs="Times New Roman"/>
          <w:b w:val="0"/>
          <w:sz w:val="28"/>
          <w:szCs w:val="28"/>
        </w:rPr>
        <w:t xml:space="preserve"> и руководствуясь Постановлением Правительства Респу</w:t>
      </w:r>
      <w:r w:rsidR="00273BBA" w:rsidRPr="009631C7">
        <w:rPr>
          <w:rFonts w:ascii="Times New Roman" w:hAnsi="Times New Roman" w:cs="Times New Roman"/>
          <w:b w:val="0"/>
          <w:sz w:val="28"/>
          <w:szCs w:val="28"/>
        </w:rPr>
        <w:t>блики Башкортостан от 29.12.2014 г. № 629</w:t>
      </w:r>
      <w:r w:rsidR="00966007" w:rsidRPr="009631C7">
        <w:rPr>
          <w:rFonts w:ascii="Times New Roman" w:hAnsi="Times New Roman" w:cs="Times New Roman"/>
          <w:b w:val="0"/>
          <w:sz w:val="28"/>
          <w:szCs w:val="28"/>
        </w:rPr>
        <w:t xml:space="preserve"> «О порядке  определения цены и оплаты </w:t>
      </w:r>
      <w:r w:rsidR="003C44EF" w:rsidRPr="009631C7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proofErr w:type="gramStart"/>
      <w:r w:rsidR="003C44EF" w:rsidRPr="009631C7">
        <w:rPr>
          <w:rFonts w:ascii="Times New Roman" w:hAnsi="Times New Roman" w:cs="Times New Roman"/>
          <w:b w:val="0"/>
          <w:sz w:val="28"/>
          <w:szCs w:val="28"/>
        </w:rPr>
        <w:t>находящихся в государственной собственности Республики Башкортостан</w:t>
      </w:r>
      <w:r w:rsidR="00966007" w:rsidRPr="009631C7">
        <w:rPr>
          <w:rFonts w:ascii="Times New Roman" w:hAnsi="Times New Roman" w:cs="Times New Roman"/>
          <w:b w:val="0"/>
          <w:sz w:val="28"/>
          <w:szCs w:val="28"/>
        </w:rPr>
        <w:t>,</w:t>
      </w:r>
      <w:r w:rsidR="001659D6" w:rsidRPr="009631C7">
        <w:rPr>
          <w:rFonts w:ascii="Times New Roman" w:hAnsi="Times New Roman" w:cs="Times New Roman"/>
          <w:b w:val="0"/>
          <w:sz w:val="28"/>
          <w:szCs w:val="28"/>
        </w:rPr>
        <w:t xml:space="preserve">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</w:t>
      </w:r>
      <w:r w:rsidR="00B76E96" w:rsidRPr="009631C7">
        <w:rPr>
          <w:rFonts w:ascii="Times New Roman" w:hAnsi="Times New Roman" w:cs="Times New Roman"/>
          <w:b w:val="0"/>
          <w:sz w:val="28"/>
          <w:szCs w:val="28"/>
        </w:rPr>
        <w:t>,</w:t>
      </w:r>
      <w:r w:rsidR="00195B59" w:rsidRPr="009631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9" w:history="1">
        <w:r w:rsidR="00195B59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Постановлением Правительства Республики Б</w:t>
        </w:r>
        <w:r w:rsidR="00156C46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ашкортостан от 25 июня 2021 г. №</w:t>
        </w:r>
        <w:r w:rsidR="00195B59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301</w:t>
        </w:r>
        <w:r w:rsidR="00195B59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br/>
          <w:t>"О внесении изменений в некоторые решения Правительства Республики Башкортостан"</w:t>
        </w:r>
      </w:hyperlink>
      <w:r w:rsidR="0040690F" w:rsidRPr="009631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76E96" w:rsidRPr="009631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B76E96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Постановление</w:t>
        </w:r>
        <w:r w:rsidR="00724D72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м</w:t>
        </w:r>
        <w:r w:rsidR="00B76E96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Правительства Рес</w:t>
        </w:r>
        <w:r w:rsidR="0040690F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публики Башкортостан от </w:t>
        </w:r>
        <w:r w:rsidR="00B76E96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14 июня </w:t>
        </w:r>
        <w:r w:rsidR="00156C46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2022 г. №</w:t>
        </w:r>
        <w:r w:rsidR="0040690F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299 </w:t>
        </w:r>
        <w:r w:rsidR="00B76E96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"О внесении изменений</w:t>
        </w:r>
        <w:proofErr w:type="gramEnd"/>
        <w:r w:rsidR="00B76E96" w:rsidRPr="009631C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 в некоторые решения Правительства Республики Башкортостан"</w:t>
        </w:r>
      </w:hyperlink>
    </w:p>
    <w:p w:rsidR="00FD6656" w:rsidRDefault="00171059" w:rsidP="00F2204D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FDB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D6656">
        <w:rPr>
          <w:rFonts w:ascii="Times New Roman" w:hAnsi="Times New Roman" w:cs="Times New Roman"/>
          <w:sz w:val="28"/>
          <w:szCs w:val="28"/>
        </w:rPr>
        <w:t xml:space="preserve">сельского поселения   Демский сельсовет </w:t>
      </w:r>
      <w:r w:rsidRPr="00AE2FD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</w:p>
    <w:p w:rsidR="00FD6656" w:rsidRDefault="00FD6656" w:rsidP="00F2204D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1059" w:rsidRDefault="00F2204D" w:rsidP="00F2204D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71059" w:rsidRPr="00AE2F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71059" w:rsidRPr="00AE2FDB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D6656" w:rsidRPr="00AE2FDB" w:rsidRDefault="00FD6656" w:rsidP="00F2204D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1059" w:rsidRPr="00AE2FDB" w:rsidRDefault="00171059" w:rsidP="00F2204D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FDB">
        <w:rPr>
          <w:rFonts w:ascii="Times New Roman" w:hAnsi="Times New Roman" w:cs="Times New Roman"/>
          <w:sz w:val="28"/>
          <w:szCs w:val="28"/>
        </w:rPr>
        <w:t xml:space="preserve">1. Определить,  что цена земельных участков, находящихся в муниципальной собственности </w:t>
      </w:r>
      <w:r w:rsidR="00FD6656">
        <w:rPr>
          <w:rFonts w:ascii="Times New Roman" w:hAnsi="Times New Roman" w:cs="Times New Roman"/>
          <w:sz w:val="28"/>
          <w:szCs w:val="28"/>
        </w:rPr>
        <w:t xml:space="preserve">сельского поселения   Демский сельсовет </w:t>
      </w:r>
      <w:r w:rsidRPr="00AE2FD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 устанавливается в размере двух с половиной процентов кадастровой стоимости земельного участка</w:t>
      </w:r>
      <w:r w:rsidR="00F21348" w:rsidRPr="00AE2FDB">
        <w:rPr>
          <w:rFonts w:ascii="Times New Roman" w:hAnsi="Times New Roman" w:cs="Times New Roman"/>
          <w:sz w:val="28"/>
          <w:szCs w:val="28"/>
        </w:rPr>
        <w:t>, действующей на момент обращения заявителя,</w:t>
      </w:r>
      <w:r w:rsidRPr="00AE2FDB">
        <w:rPr>
          <w:rFonts w:ascii="Times New Roman" w:hAnsi="Times New Roman" w:cs="Times New Roman"/>
          <w:sz w:val="28"/>
          <w:szCs w:val="28"/>
        </w:rPr>
        <w:t xml:space="preserve"> при их продаже: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AE2FDB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</w:t>
      </w:r>
      <w:hyperlink r:id="rId11" w:history="1">
        <w:r w:rsidRPr="00AE2FDB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E2FDB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</w:t>
      </w:r>
      <w:r w:rsidRPr="00AE2FDB">
        <w:rPr>
          <w:rFonts w:ascii="Times New Roman" w:hAnsi="Times New Roman" w:cs="Times New Roman"/>
          <w:sz w:val="28"/>
          <w:szCs w:val="28"/>
        </w:rPr>
        <w:lastRenderedPageBreak/>
        <w:t>осуществлено переоформление права постоянного (бессрочного) пользования на право аренды;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AE2FDB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sub_11" w:history="1">
        <w:r w:rsidRPr="00AE2FDB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"а"</w:t>
        </w:r>
      </w:hyperlink>
      <w:r w:rsidRPr="00AE2FD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E2FDB">
        <w:rPr>
          <w:rFonts w:ascii="Times New Roman" w:hAnsi="Times New Roman" w:cs="Times New Roman"/>
          <w:sz w:val="28"/>
          <w:szCs w:val="28"/>
        </w:rPr>
        <w:t xml:space="preserve">2. Определить, что цена земельных участков, находящихся в </w:t>
      </w:r>
      <w:r w:rsidR="00F21348" w:rsidRPr="00AE2FDB">
        <w:rPr>
          <w:rFonts w:ascii="Times New Roman" w:hAnsi="Times New Roman" w:cs="Times New Roman"/>
          <w:sz w:val="28"/>
          <w:szCs w:val="28"/>
        </w:rPr>
        <w:t>муниципальной</w:t>
      </w:r>
      <w:r w:rsidRPr="00AE2FD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D6656" w:rsidRPr="00FD6656">
        <w:rPr>
          <w:rFonts w:ascii="Times New Roman" w:hAnsi="Times New Roman" w:cs="Times New Roman"/>
          <w:sz w:val="28"/>
          <w:szCs w:val="28"/>
        </w:rPr>
        <w:t xml:space="preserve"> </w:t>
      </w:r>
      <w:r w:rsidR="00FD6656">
        <w:rPr>
          <w:rFonts w:ascii="Times New Roman" w:hAnsi="Times New Roman" w:cs="Times New Roman"/>
          <w:sz w:val="28"/>
          <w:szCs w:val="28"/>
        </w:rPr>
        <w:t>сельского поселения   Демский сельсовет</w:t>
      </w:r>
      <w:r w:rsidRPr="00AE2FDB">
        <w:rPr>
          <w:rFonts w:ascii="Times New Roman" w:hAnsi="Times New Roman" w:cs="Times New Roman"/>
          <w:sz w:val="28"/>
          <w:szCs w:val="28"/>
        </w:rPr>
        <w:t xml:space="preserve"> </w:t>
      </w:r>
      <w:r w:rsidR="00F21348" w:rsidRPr="00AE2FD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AE2FDB">
        <w:rPr>
          <w:rFonts w:ascii="Times New Roman" w:hAnsi="Times New Roman" w:cs="Times New Roman"/>
          <w:sz w:val="28"/>
          <w:szCs w:val="28"/>
        </w:rPr>
        <w:t xml:space="preserve">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proofErr w:type="gramStart"/>
      <w:r w:rsidRPr="00AE2FDB">
        <w:rPr>
          <w:rFonts w:ascii="Times New Roman" w:hAnsi="Times New Roman" w:cs="Times New Roman"/>
          <w:sz w:val="28"/>
          <w:szCs w:val="28"/>
        </w:rPr>
        <w:t xml:space="preserve"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 w:rsidR="00F21348" w:rsidRPr="00AE2FDB">
        <w:rPr>
          <w:rFonts w:ascii="Times New Roman" w:hAnsi="Times New Roman" w:cs="Times New Roman"/>
          <w:sz w:val="28"/>
          <w:szCs w:val="28"/>
        </w:rPr>
        <w:t>решением</w:t>
      </w:r>
      <w:r w:rsidRPr="00AE2F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proofErr w:type="gramStart"/>
      <w:r w:rsidRPr="00AE2FDB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 w:rsidR="00F21348" w:rsidRPr="00AE2FDB">
        <w:rPr>
          <w:rFonts w:ascii="Times New Roman" w:hAnsi="Times New Roman" w:cs="Times New Roman"/>
          <w:sz w:val="28"/>
          <w:szCs w:val="28"/>
        </w:rPr>
        <w:t>решением</w:t>
      </w:r>
      <w:r w:rsidRPr="00AE2F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90F" w:rsidRPr="00AE2FDB" w:rsidRDefault="0040690F" w:rsidP="00156C4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</w:rPr>
        <w:t xml:space="preserve">                   </w:t>
      </w:r>
      <w:r w:rsidRPr="00AE2FDB">
        <w:rPr>
          <w:rFonts w:ascii="Times New Roman" w:hAnsi="Times New Roman" w:cs="Times New Roman"/>
          <w:color w:val="C00000"/>
        </w:rPr>
        <w:t xml:space="preserve"> </w:t>
      </w:r>
      <w:proofErr w:type="gramStart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</w:t>
      </w:r>
      <w:r w:rsidR="006233FA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457A2" w:rsidRPr="00AE2FDB" w:rsidRDefault="00AE2FDB" w:rsidP="00D166F4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3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Определить, что цена земельных участков из земель населенных пунктов, находящихся в 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Бижбулякский район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стан</w:t>
      </w:r>
      <w:r w:rsidR="00FD7F7D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204D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</w:t>
      </w:r>
      <w:r w:rsidR="00A13194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proofErr w:type="gramEnd"/>
      <w:r w:rsidR="00A13194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гражданам, при переходе права собственности на объект индивидуального жилищного строительства, находящийся на таких земельных участках,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в следующем</w:t>
      </w:r>
      <w:r w:rsidR="00A13194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7A2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порядке:</w:t>
      </w:r>
    </w:p>
    <w:bookmarkEnd w:id="5"/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момента </w:t>
      </w:r>
      <w:proofErr w:type="gramStart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</w:t>
      </w:r>
      <w:r w:rsidR="000E1B14">
        <w:rPr>
          <w:rFonts w:ascii="Times New Roman" w:hAnsi="Times New Roman" w:cs="Times New Roman"/>
          <w:color w:val="000000" w:themeColor="text1"/>
          <w:sz w:val="28"/>
          <w:szCs w:val="28"/>
        </w:rPr>
        <w:t>овору аренды земельного участка, но не менее 3 процентов от его кадастровой стоимости;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истечению срока действия договора аренды земельного участка</w:t>
      </w:r>
      <w:r w:rsidR="00A13194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случая расторжения такого договора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размере трех процентов 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кадастровой стоимости земельного участка, действующей на момент обращения заявителя.</w:t>
      </w:r>
    </w:p>
    <w:p w:rsidR="00A13194" w:rsidRPr="00AE2FDB" w:rsidRDefault="00A13194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3.1 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подлежит.</w:t>
      </w:r>
    </w:p>
    <w:p w:rsidR="00A457A2" w:rsidRPr="00AE2FDB" w:rsidRDefault="00A457A2" w:rsidP="00F2204D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Лица, не указанные в </w:t>
      </w:r>
      <w:hyperlink w:anchor="sub_1" w:history="1">
        <w:r w:rsidRPr="00AE2FD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пунктах 1-3</w:t>
        </w:r>
      </w:hyperlink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собственности </w:t>
      </w:r>
      <w:r w:rsidR="00CE6426">
        <w:rPr>
          <w:rFonts w:ascii="Times New Roman" w:hAnsi="Times New Roman" w:cs="Times New Roman"/>
          <w:sz w:val="28"/>
          <w:szCs w:val="28"/>
        </w:rPr>
        <w:t xml:space="preserve">сельского поселения   Демский сельсовет </w:t>
      </w:r>
      <w:r w:rsidR="00F2134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Бижбулякский район Республики Башкортостан 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приобретают такие земельные участки:</w:t>
      </w:r>
    </w:p>
    <w:p w:rsidR="001D5FB6" w:rsidRPr="00AE2FDB" w:rsidRDefault="00156C46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D5FB6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1D5FB6" w:rsidRPr="00AE2FDB" w:rsidRDefault="001D5FB6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до 1 июля 2022 года - по цене в размере 50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июля до 31 декабря 2022 года - по цене в размере 25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1D5FB6" w:rsidRPr="00AE2FDB" w:rsidRDefault="001D5FB6" w:rsidP="00D166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1D5FB6" w:rsidRPr="00AE2FDB" w:rsidRDefault="00A457A2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bookmarkStart w:id="8" w:name="sub_6"/>
      <w:bookmarkEnd w:id="7"/>
      <w:r w:rsidR="001D5FB6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что:</w:t>
      </w:r>
    </w:p>
    <w:p w:rsidR="001D5FB6" w:rsidRPr="00AE2FDB" w:rsidRDefault="001D5FB6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выкуп земельных участков в рассрочку предоставляется покупателям земельных участков, находящихся в муниципальной собственности</w:t>
      </w:r>
      <w:r w:rsidR="00CE6426" w:rsidRPr="00CE6426">
        <w:rPr>
          <w:rFonts w:ascii="Times New Roman" w:hAnsi="Times New Roman" w:cs="Times New Roman"/>
          <w:sz w:val="28"/>
          <w:szCs w:val="28"/>
        </w:rPr>
        <w:t xml:space="preserve"> </w:t>
      </w:r>
      <w:r w:rsidR="00CE6426">
        <w:rPr>
          <w:rFonts w:ascii="Times New Roman" w:hAnsi="Times New Roman" w:cs="Times New Roman"/>
          <w:sz w:val="28"/>
          <w:szCs w:val="28"/>
        </w:rPr>
        <w:t>сельского поселения   Демский сельсовет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Бижбулякский район Республики Башкортостан;</w:t>
      </w:r>
    </w:p>
    <w:p w:rsidR="001D5FB6" w:rsidRPr="00AE2FDB" w:rsidRDefault="001D5FB6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1D5FB6" w:rsidRPr="00AE2FDB" w:rsidRDefault="001D5FB6" w:rsidP="001D5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1D5FB6" w:rsidRPr="00AE2FDB" w:rsidRDefault="00A457A2" w:rsidP="00ED413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D5FB6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что:</w:t>
      </w:r>
    </w:p>
    <w:p w:rsidR="001D5FB6" w:rsidRPr="00AE2FDB" w:rsidRDefault="001D5FB6" w:rsidP="00ED41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GoBack"/>
      <w:bookmarkEnd w:id="9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ходатайствующий о приобретении прав на земельный участок на условиях </w:t>
      </w:r>
      <w:hyperlink w:anchor="P19" w:history="1">
        <w:r w:rsidRPr="00AE2F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</w:t>
        </w:r>
      </w:hyperlink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8" w:history="1">
        <w:r w:rsidRPr="00AE2FDB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представляет документы согласно </w:t>
      </w:r>
      <w:hyperlink r:id="rId12" w:history="1">
        <w:r w:rsidRPr="00AE2F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утвержденному Приказом Министерства экономического развития Российской Федерации от 12 я</w:t>
      </w:r>
      <w:r w:rsidR="00156C46">
        <w:rPr>
          <w:rFonts w:ascii="Times New Roman" w:hAnsi="Times New Roman" w:cs="Times New Roman"/>
          <w:color w:val="000000" w:themeColor="text1"/>
          <w:sz w:val="28"/>
          <w:szCs w:val="28"/>
        </w:rPr>
        <w:t>нваря 2015 года №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1;</w:t>
      </w:r>
    </w:p>
    <w:p w:rsidR="001D5FB6" w:rsidRPr="00AE2FDB" w:rsidRDefault="001D5FB6" w:rsidP="00BC40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proofErr w:type="gramStart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предусмотренный настоящим </w:t>
      </w:r>
      <w:r w:rsidR="00BC40C7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администрации </w:t>
      </w:r>
      <w:r w:rsidR="00CE6426">
        <w:rPr>
          <w:rFonts w:ascii="Times New Roman" w:hAnsi="Times New Roman" w:cs="Times New Roman"/>
          <w:sz w:val="28"/>
          <w:szCs w:val="28"/>
        </w:rPr>
        <w:t xml:space="preserve">сельского поселения   Демский сельсовет 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Бижбулякский район Республики Башкортостан, после вступления в действие настоящего </w:t>
      </w:r>
      <w:r w:rsidR="00BC40C7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ешения и в соответствии с</w:t>
      </w:r>
      <w:proofErr w:type="gramEnd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актами, действующими на дату регистрации такого обращения;</w:t>
      </w:r>
    </w:p>
    <w:p w:rsidR="001D5FB6" w:rsidRPr="00AE2FDB" w:rsidRDefault="001D5FB6" w:rsidP="00BC40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предусмотренный настоящим </w:t>
      </w:r>
      <w:r w:rsidR="00ED4138"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ED4138" w:rsidRPr="00AE2FDB" w:rsidRDefault="00ED4138" w:rsidP="00ED4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7. Установить, что:</w:t>
      </w:r>
    </w:p>
    <w:p w:rsidR="00ED4138" w:rsidRPr="00AE2FDB" w:rsidRDefault="00ED4138" w:rsidP="00ED41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ED4138" w:rsidRPr="00AE2FDB" w:rsidRDefault="00ED4138" w:rsidP="00ED41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ED4138" w:rsidRPr="00AE2FDB" w:rsidRDefault="00ED4138" w:rsidP="00ED41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DB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C51610" w:rsidRPr="00AE2FDB" w:rsidRDefault="00633B96" w:rsidP="00D166F4">
      <w:pPr>
        <w:pStyle w:val="a6"/>
        <w:tabs>
          <w:tab w:val="left" w:pos="0"/>
        </w:tabs>
        <w:spacing w:line="276" w:lineRule="auto"/>
        <w:ind w:firstLine="568"/>
        <w:jc w:val="left"/>
        <w:rPr>
          <w:szCs w:val="28"/>
        </w:rPr>
      </w:pPr>
      <w:bookmarkStart w:id="10" w:name="sub_9"/>
      <w:bookmarkEnd w:id="8"/>
      <w:r>
        <w:rPr>
          <w:szCs w:val="28"/>
        </w:rPr>
        <w:t>8</w:t>
      </w:r>
      <w:r w:rsidR="00C51610" w:rsidRPr="00AE2FDB">
        <w:rPr>
          <w:szCs w:val="28"/>
        </w:rPr>
        <w:t>.</w:t>
      </w:r>
      <w:proofErr w:type="gramStart"/>
      <w:r w:rsidR="00C51610" w:rsidRPr="00AE2FDB">
        <w:rPr>
          <w:szCs w:val="28"/>
        </w:rPr>
        <w:t>Разместить</w:t>
      </w:r>
      <w:proofErr w:type="gramEnd"/>
      <w:r w:rsidR="00C51610" w:rsidRPr="00AE2FDB">
        <w:rPr>
          <w:szCs w:val="28"/>
        </w:rPr>
        <w:t xml:space="preserve"> настоящее решение в сети общего доступа «Интернет» на официальном сайте администрации муниципального района Бижбулякский район Республики Башкортостан</w:t>
      </w:r>
    </w:p>
    <w:p w:rsidR="00C51610" w:rsidRPr="00AE2FDB" w:rsidRDefault="00D166F4" w:rsidP="00D166F4">
      <w:pPr>
        <w:pStyle w:val="a6"/>
        <w:spacing w:line="276" w:lineRule="auto"/>
        <w:jc w:val="left"/>
      </w:pPr>
      <w:r w:rsidRPr="00AE2FDB">
        <w:t xml:space="preserve">       </w:t>
      </w:r>
      <w:r w:rsidR="00633B96">
        <w:t xml:space="preserve">9 </w:t>
      </w:r>
      <w:r w:rsidR="00C51610" w:rsidRPr="00AE2FDB">
        <w:t xml:space="preserve">. </w:t>
      </w:r>
      <w:proofErr w:type="gramStart"/>
      <w:r w:rsidR="00C51610" w:rsidRPr="00AE2FDB">
        <w:t>Контроль за</w:t>
      </w:r>
      <w:proofErr w:type="gramEnd"/>
      <w:r w:rsidR="00C51610" w:rsidRPr="00AE2FDB">
        <w:t xml:space="preserve"> выполнением настоящего решения возложить на постоянную </w:t>
      </w:r>
      <w:r w:rsidRPr="00AE2FDB">
        <w:t xml:space="preserve">       </w:t>
      </w:r>
      <w:r w:rsidR="00C51610" w:rsidRPr="00AE2FDB">
        <w:t>комиссию по бюджету, налогам, финансам и вопросам собственности Совета муниципального района Бижбулякский район Республики Башкортостан.</w:t>
      </w:r>
    </w:p>
    <w:p w:rsidR="00246311" w:rsidRPr="00AE2FDB" w:rsidRDefault="00246311" w:rsidP="00D16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C348E5" w:rsidRDefault="009631C7" w:rsidP="0096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04D" w:rsidRPr="00C348E5" w:rsidRDefault="009631C7" w:rsidP="0096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E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 w:rsidR="00C348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48E5">
        <w:rPr>
          <w:rFonts w:ascii="Times New Roman" w:hAnsi="Times New Roman" w:cs="Times New Roman"/>
          <w:sz w:val="28"/>
          <w:szCs w:val="28"/>
        </w:rPr>
        <w:t xml:space="preserve"> Ходак С.М.</w:t>
      </w:r>
    </w:p>
    <w:p w:rsidR="00C348E5" w:rsidRDefault="00C348E5" w:rsidP="00C348E5">
      <w:pPr>
        <w:pStyle w:val="a8"/>
        <w:rPr>
          <w:rFonts w:ascii="Times New Roman" w:hAnsi="Times New Roman"/>
          <w:sz w:val="28"/>
          <w:szCs w:val="28"/>
        </w:rPr>
      </w:pPr>
    </w:p>
    <w:p w:rsidR="00C348E5" w:rsidRPr="006B4D7D" w:rsidRDefault="00C348E5" w:rsidP="00C348E5">
      <w:pPr>
        <w:pStyle w:val="a8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с. Демский</w:t>
      </w:r>
    </w:p>
    <w:p w:rsidR="00C348E5" w:rsidRPr="00C348E5" w:rsidRDefault="00C348E5" w:rsidP="00C348E5">
      <w:pPr>
        <w:pStyle w:val="a8"/>
        <w:rPr>
          <w:rFonts w:ascii="Times New Roman" w:hAnsi="Times New Roman"/>
          <w:sz w:val="28"/>
          <w:szCs w:val="28"/>
        </w:rPr>
      </w:pPr>
      <w:r w:rsidRPr="00C348E5">
        <w:rPr>
          <w:rFonts w:ascii="Times New Roman" w:hAnsi="Times New Roman"/>
          <w:sz w:val="28"/>
          <w:szCs w:val="28"/>
        </w:rPr>
        <w:t>от  2 марта     2023 года</w:t>
      </w:r>
    </w:p>
    <w:p w:rsidR="00C348E5" w:rsidRPr="006B4D7D" w:rsidRDefault="00C348E5" w:rsidP="00C348E5">
      <w:pPr>
        <w:pStyle w:val="a8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97/35-04</w:t>
      </w:r>
    </w:p>
    <w:p w:rsidR="00FD4D18" w:rsidRDefault="00FD4D18" w:rsidP="00963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D4D18" w:rsidSect="00FD6656">
      <w:pgSz w:w="11906" w:h="16838"/>
      <w:pgMar w:top="284" w:right="566" w:bottom="99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87"/>
    <w:rsid w:val="000722FA"/>
    <w:rsid w:val="000B0731"/>
    <w:rsid w:val="000E1B14"/>
    <w:rsid w:val="000E69B3"/>
    <w:rsid w:val="00137288"/>
    <w:rsid w:val="00141064"/>
    <w:rsid w:val="00156C46"/>
    <w:rsid w:val="001659D6"/>
    <w:rsid w:val="00171059"/>
    <w:rsid w:val="00195B59"/>
    <w:rsid w:val="001D5FB6"/>
    <w:rsid w:val="0021478B"/>
    <w:rsid w:val="00246311"/>
    <w:rsid w:val="00273BBA"/>
    <w:rsid w:val="00280A86"/>
    <w:rsid w:val="00295FB6"/>
    <w:rsid w:val="00296236"/>
    <w:rsid w:val="002B076B"/>
    <w:rsid w:val="002C215F"/>
    <w:rsid w:val="003C44EF"/>
    <w:rsid w:val="0040690F"/>
    <w:rsid w:val="0043281B"/>
    <w:rsid w:val="00446568"/>
    <w:rsid w:val="004D3C6A"/>
    <w:rsid w:val="004E30B1"/>
    <w:rsid w:val="004F5EA6"/>
    <w:rsid w:val="0055147B"/>
    <w:rsid w:val="005A020B"/>
    <w:rsid w:val="005D235B"/>
    <w:rsid w:val="005D2670"/>
    <w:rsid w:val="005F0A0A"/>
    <w:rsid w:val="006233FA"/>
    <w:rsid w:val="00633B96"/>
    <w:rsid w:val="006C6CD9"/>
    <w:rsid w:val="006D76E5"/>
    <w:rsid w:val="00724D72"/>
    <w:rsid w:val="007727FC"/>
    <w:rsid w:val="007C6D3B"/>
    <w:rsid w:val="007F0C95"/>
    <w:rsid w:val="00821743"/>
    <w:rsid w:val="00845E83"/>
    <w:rsid w:val="008674ED"/>
    <w:rsid w:val="009631C7"/>
    <w:rsid w:val="00964EBE"/>
    <w:rsid w:val="00966007"/>
    <w:rsid w:val="00A13194"/>
    <w:rsid w:val="00A457A2"/>
    <w:rsid w:val="00A819CF"/>
    <w:rsid w:val="00AC47FD"/>
    <w:rsid w:val="00AE2FDB"/>
    <w:rsid w:val="00B5055E"/>
    <w:rsid w:val="00B76E96"/>
    <w:rsid w:val="00B77139"/>
    <w:rsid w:val="00BC40C7"/>
    <w:rsid w:val="00BD71AD"/>
    <w:rsid w:val="00C348E5"/>
    <w:rsid w:val="00C50E95"/>
    <w:rsid w:val="00C51610"/>
    <w:rsid w:val="00CE6426"/>
    <w:rsid w:val="00D166F4"/>
    <w:rsid w:val="00E13BB0"/>
    <w:rsid w:val="00EA4C88"/>
    <w:rsid w:val="00EC7587"/>
    <w:rsid w:val="00ED4138"/>
    <w:rsid w:val="00ED51D6"/>
    <w:rsid w:val="00ED55EA"/>
    <w:rsid w:val="00F21348"/>
    <w:rsid w:val="00F2204D"/>
    <w:rsid w:val="00FD4D18"/>
    <w:rsid w:val="00FD6656"/>
    <w:rsid w:val="00FD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ED"/>
  </w:style>
  <w:style w:type="paragraph" w:styleId="1">
    <w:name w:val="heading 1"/>
    <w:basedOn w:val="a"/>
    <w:next w:val="a"/>
    <w:link w:val="10"/>
    <w:uiPriority w:val="99"/>
    <w:qFormat/>
    <w:rsid w:val="00B76E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457A2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D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F7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C516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516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6E9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FD6656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FD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90C229C0470929C62201F7A940773B4F1039AFC9DA45C357EAE48DAt1A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690C229C0470929C62201F7A940773B4F10395F29FA45C357EAE48DA148F52AFBB3925F85BD801tFA6J" TargetMode="External"/><Relationship Id="rId12" Type="http://schemas.openxmlformats.org/officeDocument/2006/relationships/hyperlink" Target="consultantplus://offline/ref=AAC3023076EE5A24A12AB9D7354B5DB7F446B0CBDC1623AAE924E2A9E053C85ED64D8126FBB10E3646D0F0F4F33BD3371A781B3CEDAA49DCZ6N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62.133.191.114:52525/document?id=12024625&amp;sub=0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hyperlink" Target="http://um2003prod2.garant.ru/document?id=40473513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2003prod2.garant.ru/document?id=404735131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7476-ACBE-4E98-ABB5-F4836B04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Русима А. Хафизова</dc:creator>
  <cp:lastModifiedBy>Пользователь Windows</cp:lastModifiedBy>
  <cp:revision>14</cp:revision>
  <cp:lastPrinted>2023-03-22T11:19:00Z</cp:lastPrinted>
  <dcterms:created xsi:type="dcterms:W3CDTF">2022-07-07T12:31:00Z</dcterms:created>
  <dcterms:modified xsi:type="dcterms:W3CDTF">2023-03-22T11:20:00Z</dcterms:modified>
</cp:coreProperties>
</file>